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DF" w:rsidRPr="007B5026" w:rsidRDefault="00B81AB6" w:rsidP="00B81AB6">
      <w:pPr>
        <w:jc w:val="center"/>
        <w:rPr>
          <w:b/>
          <w:sz w:val="32"/>
          <w:szCs w:val="32"/>
        </w:rPr>
      </w:pPr>
      <w:r w:rsidRPr="007B5026">
        <w:rPr>
          <w:b/>
          <w:sz w:val="32"/>
          <w:szCs w:val="32"/>
        </w:rPr>
        <w:t>Cultural Heritage Projects</w:t>
      </w:r>
    </w:p>
    <w:p w:rsidR="00B81AB6" w:rsidRDefault="00B81AB6">
      <w:r>
        <w:t xml:space="preserve">The fifth grade </w:t>
      </w:r>
      <w:r w:rsidR="007B5026">
        <w:t xml:space="preserve">will be exploring </w:t>
      </w:r>
      <w:proofErr w:type="gramStart"/>
      <w:r w:rsidR="007B5026">
        <w:t xml:space="preserve">their </w:t>
      </w:r>
      <w:r>
        <w:t>own</w:t>
      </w:r>
      <w:proofErr w:type="gramEnd"/>
      <w:r>
        <w:t xml:space="preserve"> family history.  Each student will do research </w:t>
      </w:r>
      <w:r w:rsidR="009F345B">
        <w:t xml:space="preserve">and write a Four paragraph paper </w:t>
      </w:r>
      <w:r>
        <w:t>about one country from their heritage</w:t>
      </w:r>
      <w:r w:rsidR="007B5026">
        <w:t xml:space="preserve">, find it on a world map (provided by Miss Grimm) </w:t>
      </w:r>
      <w:r>
        <w:t>and create a flag on an 8 ½” x 11” sheet of white cardstock paper</w:t>
      </w:r>
      <w:r w:rsidR="009F345B">
        <w:t xml:space="preserve"> (provided by Miss Grimm)</w:t>
      </w:r>
      <w:r>
        <w:t xml:space="preserve"> .  The students will need to interview one person from their family who can tell them about their family’</w:t>
      </w:r>
      <w:r w:rsidR="007B5026">
        <w:t>s history and how their family</w:t>
      </w:r>
      <w:r w:rsidR="0009487C">
        <w:t xml:space="preserve"> came to the United States</w:t>
      </w:r>
      <w:r>
        <w:t>.  Then the students will create</w:t>
      </w:r>
      <w:r w:rsidR="0009487C">
        <w:t xml:space="preserve"> a family tree showing at least three generations.  Each student will create</w:t>
      </w:r>
      <w:r>
        <w:t xml:space="preserve"> a coat of arms for their family.  The students will bring in two recipes to include in our class’</w:t>
      </w:r>
      <w:r w:rsidR="007B5026">
        <w:t xml:space="preserve"> cultural heritage cookbook, one fro</w:t>
      </w:r>
      <w:r w:rsidR="009F345B">
        <w:t>m their culture and the other a</w:t>
      </w:r>
      <w:r w:rsidR="007B5026">
        <w:t xml:space="preserve"> family favorite.</w:t>
      </w:r>
      <w:r w:rsidR="000E60AE">
        <w:t xml:space="preserve">  May </w:t>
      </w:r>
      <w:r w:rsidR="007B5026">
        <w:t>11, 2011 will be Cultural Heritage Day at PCRS and the students will be able to bring in a dish from their culture to share with the class</w:t>
      </w:r>
      <w:r w:rsidR="00292BB7">
        <w:t xml:space="preserve"> on that day</w:t>
      </w:r>
      <w:r w:rsidR="007B5026">
        <w:t>.</w:t>
      </w:r>
    </w:p>
    <w:p w:rsidR="007B5026" w:rsidRDefault="007B5026">
      <w:pPr>
        <w:rPr>
          <w:b/>
        </w:rPr>
      </w:pPr>
      <w:r w:rsidRPr="007B5026">
        <w:rPr>
          <w:b/>
        </w:rPr>
        <w:t>Country Project</w:t>
      </w:r>
      <w:r w:rsidR="000E60AE">
        <w:rPr>
          <w:b/>
        </w:rPr>
        <w:t>-25 points</w:t>
      </w:r>
    </w:p>
    <w:p w:rsidR="000E60AE" w:rsidRPr="000E60AE" w:rsidRDefault="000E60AE">
      <w:r w:rsidRPr="000E60AE">
        <w:t>The students will need to choose one culture from their family</w:t>
      </w:r>
      <w:r w:rsidR="00CB4391">
        <w:t>’s heritage.  Then they will need</w:t>
      </w:r>
      <w:r w:rsidR="009F345B">
        <w:t xml:space="preserve"> to </w:t>
      </w:r>
      <w:r w:rsidRPr="000E60AE">
        <w:t>interview one person from the</w:t>
      </w:r>
      <w:r w:rsidR="00CB4391">
        <w:t>ir</w:t>
      </w:r>
      <w:r w:rsidRPr="000E60AE">
        <w:t xml:space="preserve"> family who can tell them about how their family came to the United States.  The students will need to find the location of the country on a world map provided by Miss Grimm and then draw the country’s flag on the 8 ½” x 11” sheet of white cardstock paper also provided.</w:t>
      </w:r>
      <w:r w:rsidR="00CB4391">
        <w:t xml:space="preserve">  </w:t>
      </w:r>
      <w:r w:rsidR="00CB4391" w:rsidRPr="0013235F">
        <w:rPr>
          <w:b/>
        </w:rPr>
        <w:t>The Country</w:t>
      </w:r>
      <w:r w:rsidR="0013235F" w:rsidRPr="0013235F">
        <w:rPr>
          <w:b/>
        </w:rPr>
        <w:t xml:space="preserve"> 4-</w:t>
      </w:r>
      <w:r w:rsidR="00CB4391" w:rsidRPr="0013235F">
        <w:rPr>
          <w:b/>
        </w:rPr>
        <w:t>paragraph outline is attached.</w:t>
      </w:r>
      <w:r w:rsidR="0013235F">
        <w:rPr>
          <w:b/>
        </w:rPr>
        <w:t xml:space="preserve">  ***We will do some research on Wednesday, April 13</w:t>
      </w:r>
      <w:r w:rsidR="0013235F" w:rsidRPr="0013235F">
        <w:rPr>
          <w:b/>
          <w:vertAlign w:val="superscript"/>
        </w:rPr>
        <w:t>th</w:t>
      </w:r>
      <w:r w:rsidR="0013235F">
        <w:rPr>
          <w:b/>
        </w:rPr>
        <w:t xml:space="preserve"> during Library class</w:t>
      </w:r>
      <w:proofErr w:type="gramStart"/>
      <w:r w:rsidR="0013235F">
        <w:rPr>
          <w:b/>
        </w:rPr>
        <w:t>.*</w:t>
      </w:r>
      <w:proofErr w:type="gramEnd"/>
      <w:r w:rsidR="0013235F">
        <w:rPr>
          <w:b/>
        </w:rPr>
        <w:t>**Please be sure that your child has chosen their Country by then to ensure that it is one from their heritage.***</w:t>
      </w:r>
    </w:p>
    <w:p w:rsidR="007B5026" w:rsidRDefault="007B5026">
      <w:pPr>
        <w:rPr>
          <w:b/>
        </w:rPr>
      </w:pPr>
      <w:r w:rsidRPr="007B5026">
        <w:rPr>
          <w:b/>
        </w:rPr>
        <w:t>Coat of Arms</w:t>
      </w:r>
      <w:r w:rsidR="000E60AE">
        <w:rPr>
          <w:b/>
        </w:rPr>
        <w:t>-25 points</w:t>
      </w:r>
    </w:p>
    <w:p w:rsidR="000E60AE" w:rsidRDefault="000E60AE">
      <w:r w:rsidRPr="000E60AE">
        <w:t>The students will need to</w:t>
      </w:r>
      <w:r>
        <w:t xml:space="preserve"> create a family coat of arms.  I have gone over how to create a coat of arms with the students in class.  The students may use a poster board to create a coat of arms for their family.  I have included a website where the students may get ideas for their project but they may not print it from this site.  The students may use embellishments to decorate the coat of arms.</w:t>
      </w:r>
    </w:p>
    <w:p w:rsidR="000E60AE" w:rsidRPr="000E60AE" w:rsidRDefault="000E60AE" w:rsidP="000E60AE">
      <w:pPr>
        <w:spacing w:before="100" w:beforeAutospacing="1" w:after="100" w:afterAutospacing="1" w:line="240" w:lineRule="auto"/>
        <w:outlineLvl w:val="0"/>
        <w:rPr>
          <w:rFonts w:ascii="Arial" w:eastAsia="Times New Roman" w:hAnsi="Arial" w:cs="Arial"/>
          <w:color w:val="000000"/>
          <w:kern w:val="36"/>
          <w:sz w:val="20"/>
          <w:szCs w:val="20"/>
        </w:rPr>
      </w:pPr>
      <w:r w:rsidRPr="000E60AE">
        <w:rPr>
          <w:rFonts w:ascii="Arial" w:eastAsia="Times New Roman" w:hAnsi="Arial" w:cs="Arial"/>
          <w:b/>
          <w:bCs/>
          <w:color w:val="000000"/>
          <w:kern w:val="36"/>
          <w:sz w:val="20"/>
          <w:szCs w:val="20"/>
        </w:rPr>
        <w:t>The Language of Heraldry</w:t>
      </w:r>
    </w:p>
    <w:p w:rsidR="009F345B" w:rsidRDefault="000E60AE" w:rsidP="000E60AE">
      <w:pPr>
        <w:spacing w:before="100" w:beforeAutospacing="1" w:after="240" w:line="240" w:lineRule="auto"/>
        <w:rPr>
          <w:rFonts w:ascii="Arial" w:eastAsia="Times New Roman" w:hAnsi="Arial" w:cs="Arial"/>
          <w:color w:val="000000"/>
          <w:sz w:val="20"/>
          <w:szCs w:val="20"/>
        </w:rPr>
      </w:pPr>
      <w:r w:rsidRPr="000E60AE">
        <w:rPr>
          <w:rFonts w:ascii="Arial" w:eastAsia="Times New Roman" w:hAnsi="Arial" w:cs="Arial"/>
          <w:b/>
          <w:bCs/>
          <w:color w:val="000000"/>
          <w:sz w:val="20"/>
          <w:szCs w:val="20"/>
        </w:rPr>
        <w:t>Heraldic Colors:</w:t>
      </w:r>
      <w:r w:rsidRPr="000E60AE">
        <w:rPr>
          <w:rFonts w:ascii="Arial" w:eastAsia="Times New Roman" w:hAnsi="Arial" w:cs="Arial"/>
          <w:color w:val="000000"/>
          <w:sz w:val="20"/>
          <w:szCs w:val="20"/>
        </w:rPr>
        <w:br/>
        <w:t>Yell</w:t>
      </w:r>
      <w:r w:rsidR="009F345B">
        <w:rPr>
          <w:rFonts w:ascii="Arial" w:eastAsia="Times New Roman" w:hAnsi="Arial" w:cs="Arial"/>
          <w:color w:val="000000"/>
          <w:sz w:val="20"/>
          <w:szCs w:val="20"/>
        </w:rPr>
        <w:t>ow or Gold – Generosity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White or Silver - Peace &amp; Sincerity</w:t>
      </w:r>
      <w:r w:rsidRPr="000E60AE">
        <w:rPr>
          <w:rFonts w:ascii="Arial" w:eastAsia="Times New Roman" w:hAnsi="Arial" w:cs="Arial"/>
          <w:color w:val="000000"/>
          <w:sz w:val="20"/>
          <w:szCs w:val="20"/>
        </w:rPr>
        <w:br/>
        <w:t>Black - Constancy (&amp; sometimes Grief)</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Blue - Loyalty &amp; Truthfulness</w:t>
      </w:r>
      <w:r w:rsidRPr="000E60AE">
        <w:rPr>
          <w:rFonts w:ascii="Arial" w:eastAsia="Times New Roman" w:hAnsi="Arial" w:cs="Arial"/>
          <w:color w:val="000000"/>
          <w:sz w:val="20"/>
          <w:szCs w:val="20"/>
        </w:rPr>
        <w:br/>
        <w:t>Red - Military Fortitude &amp; Magnanimity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Green - Hope, Joy &amp; sometimes Loyalty</w:t>
      </w:r>
      <w:r w:rsidRPr="000E60AE">
        <w:rPr>
          <w:rFonts w:ascii="Arial" w:eastAsia="Times New Roman" w:hAnsi="Arial" w:cs="Arial"/>
          <w:color w:val="000000"/>
          <w:sz w:val="20"/>
          <w:szCs w:val="20"/>
        </w:rPr>
        <w:br/>
        <w:t>Purple - Royal Majesty, Sovereignty &amp; Justice</w:t>
      </w:r>
      <w:r w:rsidRPr="000E60AE">
        <w:rPr>
          <w:rFonts w:ascii="Arial" w:eastAsia="Times New Roman" w:hAnsi="Arial" w:cs="Arial"/>
          <w:color w:val="000000"/>
          <w:sz w:val="20"/>
          <w:szCs w:val="20"/>
        </w:rPr>
        <w:br/>
      </w:r>
      <w:r w:rsidRPr="000E60AE">
        <w:rPr>
          <w:rFonts w:ascii="Arial" w:eastAsia="Times New Roman" w:hAnsi="Arial" w:cs="Arial"/>
          <w:color w:val="000000"/>
          <w:sz w:val="20"/>
          <w:szCs w:val="20"/>
        </w:rPr>
        <w:br/>
      </w:r>
      <w:r w:rsidRPr="000E60AE">
        <w:rPr>
          <w:rFonts w:ascii="Arial" w:eastAsia="Times New Roman" w:hAnsi="Arial" w:cs="Arial"/>
          <w:b/>
          <w:bCs/>
          <w:color w:val="000000"/>
          <w:sz w:val="20"/>
          <w:szCs w:val="20"/>
        </w:rPr>
        <w:t>Heraldic Animals:</w:t>
      </w:r>
      <w:r w:rsidRPr="000E60AE">
        <w:rPr>
          <w:rFonts w:ascii="Arial" w:eastAsia="Times New Roman" w:hAnsi="Arial" w:cs="Arial"/>
          <w:color w:val="000000"/>
          <w:sz w:val="20"/>
          <w:szCs w:val="20"/>
        </w:rPr>
        <w:br/>
        <w:t xml:space="preserve">Bear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Protectiveness</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t>B</w:t>
      </w:r>
      <w:r w:rsidRPr="000E60AE">
        <w:rPr>
          <w:rFonts w:ascii="Arial" w:eastAsia="Times New Roman" w:hAnsi="Arial" w:cs="Arial"/>
          <w:color w:val="000000"/>
          <w:sz w:val="20"/>
          <w:szCs w:val="20"/>
        </w:rPr>
        <w:t>ee - Industriousness</w:t>
      </w:r>
      <w:r w:rsidRPr="000E60AE">
        <w:rPr>
          <w:rFonts w:ascii="Arial" w:eastAsia="Times New Roman" w:hAnsi="Arial" w:cs="Arial"/>
          <w:color w:val="000000"/>
          <w:sz w:val="20"/>
          <w:szCs w:val="20"/>
        </w:rPr>
        <w:br/>
        <w:t xml:space="preserve">Camel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Perseverance</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Dog - Loyalty</w:t>
      </w:r>
      <w:r w:rsidRPr="000E60AE">
        <w:rPr>
          <w:rFonts w:ascii="Arial" w:eastAsia="Times New Roman" w:hAnsi="Arial" w:cs="Arial"/>
          <w:color w:val="000000"/>
          <w:sz w:val="20"/>
          <w:szCs w:val="20"/>
        </w:rPr>
        <w:br/>
        <w:t>Double Eagle &amp; Eagle - Leadership &amp; Decisiveness</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Dragon - Defender of Treasure</w:t>
      </w:r>
      <w:r w:rsidRPr="000E60AE">
        <w:rPr>
          <w:rFonts w:ascii="Arial" w:eastAsia="Times New Roman" w:hAnsi="Arial" w:cs="Arial"/>
          <w:color w:val="000000"/>
          <w:sz w:val="20"/>
          <w:szCs w:val="20"/>
        </w:rPr>
        <w:br/>
        <w:t xml:space="preserve">Falcon or Hawk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Eagerness</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Fox - Cleverness</w:t>
      </w:r>
      <w:r w:rsidRPr="000E60AE">
        <w:rPr>
          <w:rFonts w:ascii="Arial" w:eastAsia="Times New Roman" w:hAnsi="Arial" w:cs="Arial"/>
          <w:color w:val="000000"/>
          <w:sz w:val="20"/>
          <w:szCs w:val="20"/>
        </w:rPr>
        <w:br/>
        <w:t xml:space="preserve">Griffin (part eagle, part lion)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Bravery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Horse - Readiness to Serve</w:t>
      </w:r>
      <w:r w:rsidRPr="000E60AE">
        <w:rPr>
          <w:rFonts w:ascii="Arial" w:eastAsia="Times New Roman" w:hAnsi="Arial" w:cs="Arial"/>
          <w:color w:val="000000"/>
          <w:sz w:val="20"/>
          <w:szCs w:val="20"/>
        </w:rPr>
        <w:br/>
        <w:t xml:space="preserve">Lion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Courage</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Pelican - Generosity &amp; Devotion</w:t>
      </w:r>
      <w:r w:rsidRPr="000E60AE">
        <w:rPr>
          <w:rFonts w:ascii="Arial" w:eastAsia="Times New Roman" w:hAnsi="Arial" w:cs="Arial"/>
          <w:color w:val="000000"/>
          <w:sz w:val="20"/>
          <w:szCs w:val="20"/>
        </w:rPr>
        <w:br/>
        <w:t xml:space="preserve">Raven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Constancy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t>S</w:t>
      </w:r>
      <w:r w:rsidRPr="000E60AE">
        <w:rPr>
          <w:rFonts w:ascii="Arial" w:eastAsia="Times New Roman" w:hAnsi="Arial" w:cs="Arial"/>
          <w:color w:val="000000"/>
          <w:sz w:val="20"/>
          <w:szCs w:val="20"/>
        </w:rPr>
        <w:t>nake - Ambition</w:t>
      </w:r>
      <w:r w:rsidRPr="000E60AE">
        <w:rPr>
          <w:rFonts w:ascii="Arial" w:eastAsia="Times New Roman" w:hAnsi="Arial" w:cs="Arial"/>
          <w:color w:val="000000"/>
          <w:sz w:val="20"/>
          <w:szCs w:val="20"/>
        </w:rPr>
        <w:br/>
        <w:t>Stag, Elk or Deer - Peace &amp; Harmony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Tiger - Fierce</w:t>
      </w:r>
      <w:r w:rsidR="00CB4391">
        <w:rPr>
          <w:rFonts w:ascii="Arial" w:eastAsia="Times New Roman" w:hAnsi="Arial" w:cs="Arial"/>
          <w:color w:val="000000"/>
          <w:sz w:val="20"/>
          <w:szCs w:val="20"/>
        </w:rPr>
        <w:t>ness &amp; Valor</w:t>
      </w:r>
      <w:r w:rsidR="00CB4391">
        <w:rPr>
          <w:rFonts w:ascii="Arial" w:eastAsia="Times New Roman" w:hAnsi="Arial" w:cs="Arial"/>
          <w:color w:val="000000"/>
          <w:sz w:val="20"/>
          <w:szCs w:val="20"/>
        </w:rPr>
        <w:br/>
        <w:t>Unicorn - Extreme C</w:t>
      </w:r>
      <w:r w:rsidRPr="000E60AE">
        <w:rPr>
          <w:rFonts w:ascii="Arial" w:eastAsia="Times New Roman" w:hAnsi="Arial" w:cs="Arial"/>
          <w:color w:val="000000"/>
          <w:sz w:val="20"/>
          <w:szCs w:val="20"/>
        </w:rPr>
        <w:t>ourage</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Wolf - Constant Vigilance</w:t>
      </w:r>
      <w:r w:rsidRPr="000E60AE">
        <w:rPr>
          <w:rFonts w:ascii="Arial" w:eastAsia="Times New Roman" w:hAnsi="Arial" w:cs="Arial"/>
          <w:color w:val="000000"/>
          <w:sz w:val="20"/>
          <w:szCs w:val="20"/>
        </w:rPr>
        <w:br/>
      </w:r>
    </w:p>
    <w:p w:rsidR="00B16ADA" w:rsidRDefault="000E60AE" w:rsidP="000E60AE">
      <w:pPr>
        <w:spacing w:before="100" w:beforeAutospacing="1" w:after="240" w:line="240" w:lineRule="auto"/>
        <w:rPr>
          <w:rFonts w:ascii="Arial" w:eastAsia="Times New Roman" w:hAnsi="Arial" w:cs="Arial"/>
          <w:b/>
          <w:bCs/>
          <w:color w:val="000000"/>
          <w:sz w:val="20"/>
          <w:szCs w:val="20"/>
        </w:rPr>
      </w:pPr>
      <w:r w:rsidRPr="000E60AE">
        <w:rPr>
          <w:rFonts w:ascii="Arial" w:eastAsia="Times New Roman" w:hAnsi="Arial" w:cs="Arial"/>
          <w:color w:val="000000"/>
          <w:sz w:val="20"/>
          <w:szCs w:val="20"/>
        </w:rPr>
        <w:br/>
      </w:r>
    </w:p>
    <w:p w:rsidR="009F345B" w:rsidRDefault="000E60AE" w:rsidP="000E60AE">
      <w:pPr>
        <w:spacing w:before="100" w:beforeAutospacing="1" w:after="240" w:line="240" w:lineRule="auto"/>
        <w:rPr>
          <w:rFonts w:ascii="Arial" w:eastAsia="Times New Roman" w:hAnsi="Arial" w:cs="Arial"/>
          <w:color w:val="000000"/>
          <w:sz w:val="20"/>
          <w:szCs w:val="20"/>
        </w:rPr>
      </w:pPr>
      <w:r w:rsidRPr="000E60AE">
        <w:rPr>
          <w:rFonts w:ascii="Arial" w:eastAsia="Times New Roman" w:hAnsi="Arial" w:cs="Arial"/>
          <w:b/>
          <w:bCs/>
          <w:color w:val="000000"/>
          <w:sz w:val="20"/>
          <w:szCs w:val="20"/>
        </w:rPr>
        <w:lastRenderedPageBreak/>
        <w:t>Heraldic Symbols:</w:t>
      </w:r>
      <w:r w:rsidRPr="000E60AE">
        <w:rPr>
          <w:rFonts w:ascii="Arial" w:eastAsia="Times New Roman" w:hAnsi="Arial" w:cs="Arial"/>
          <w:color w:val="000000"/>
          <w:sz w:val="20"/>
          <w:szCs w:val="20"/>
        </w:rPr>
        <w:br/>
        <w:t xml:space="preserve">Axe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w:t>
      </w:r>
      <w:r w:rsidR="009F345B">
        <w:rPr>
          <w:rFonts w:ascii="Arial" w:eastAsia="Times New Roman" w:hAnsi="Arial" w:cs="Arial"/>
          <w:color w:val="000000"/>
          <w:sz w:val="20"/>
          <w:szCs w:val="20"/>
        </w:rPr>
        <w:t>Dutiful</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sidRPr="000E60AE">
        <w:rPr>
          <w:rFonts w:ascii="Arial" w:eastAsia="Times New Roman" w:hAnsi="Arial" w:cs="Arial"/>
          <w:color w:val="000000"/>
          <w:sz w:val="20"/>
          <w:szCs w:val="20"/>
        </w:rPr>
        <w:t xml:space="preserve">Crescent </w:t>
      </w:r>
      <w:r w:rsidR="009F345B">
        <w:rPr>
          <w:rFonts w:ascii="Arial" w:eastAsia="Times New Roman" w:hAnsi="Arial" w:cs="Arial"/>
          <w:color w:val="000000"/>
          <w:sz w:val="20"/>
          <w:szCs w:val="20"/>
        </w:rPr>
        <w:t>–</w:t>
      </w:r>
      <w:r w:rsidR="009F345B" w:rsidRPr="000E60AE">
        <w:rPr>
          <w:rFonts w:ascii="Arial" w:eastAsia="Times New Roman" w:hAnsi="Arial" w:cs="Arial"/>
          <w:color w:val="000000"/>
          <w:sz w:val="20"/>
          <w:szCs w:val="20"/>
        </w:rPr>
        <w:t xml:space="preserve"> Enlightenment</w:t>
      </w:r>
      <w:r w:rsidR="009F345B">
        <w:rPr>
          <w:rFonts w:ascii="Arial" w:eastAsia="Times New Roman" w:hAnsi="Arial" w:cs="Arial"/>
          <w:color w:val="000000"/>
          <w:sz w:val="20"/>
          <w:szCs w:val="20"/>
        </w:rPr>
        <w:tab/>
        <w:t xml:space="preserve">                 </w:t>
      </w:r>
      <w:r w:rsidRPr="000E60AE">
        <w:rPr>
          <w:rFonts w:ascii="Arial" w:eastAsia="Times New Roman" w:hAnsi="Arial" w:cs="Arial"/>
          <w:color w:val="000000"/>
          <w:sz w:val="20"/>
          <w:szCs w:val="20"/>
        </w:rPr>
        <w:t>Bridge - (signifies a governor or magistrate)</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Crosses - Christian sentiments</w:t>
      </w:r>
      <w:r w:rsidRPr="000E60AE">
        <w:rPr>
          <w:rFonts w:ascii="Arial" w:eastAsia="Times New Roman" w:hAnsi="Arial" w:cs="Arial"/>
          <w:color w:val="000000"/>
          <w:sz w:val="20"/>
          <w:szCs w:val="20"/>
        </w:rPr>
        <w:br/>
        <w:t xml:space="preserve">Crown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Authority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Fire - Zeal</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t xml:space="preserve">                              </w:t>
      </w:r>
      <w:r w:rsidRPr="000E60AE">
        <w:rPr>
          <w:rFonts w:ascii="Arial" w:eastAsia="Times New Roman" w:hAnsi="Arial" w:cs="Arial"/>
          <w:color w:val="000000"/>
          <w:sz w:val="20"/>
          <w:szCs w:val="20"/>
        </w:rPr>
        <w:t>Fleur-de-</w:t>
      </w:r>
      <w:proofErr w:type="spellStart"/>
      <w:r w:rsidRPr="000E60AE">
        <w:rPr>
          <w:rFonts w:ascii="Arial" w:eastAsia="Times New Roman" w:hAnsi="Arial" w:cs="Arial"/>
          <w:color w:val="000000"/>
          <w:sz w:val="20"/>
          <w:szCs w:val="20"/>
        </w:rPr>
        <w:t>lys</w:t>
      </w:r>
      <w:proofErr w:type="spellEnd"/>
      <w:r w:rsidRPr="000E60AE">
        <w:rPr>
          <w:rFonts w:ascii="Arial" w:eastAsia="Times New Roman" w:hAnsi="Arial" w:cs="Arial"/>
          <w:color w:val="000000"/>
          <w:sz w:val="20"/>
          <w:szCs w:val="20"/>
        </w:rPr>
        <w:t xml:space="preserve"> (stylized Iris flower) - Purity (associated with France)</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Hand - Faith, Sincerity &amp; Justice</w:t>
      </w:r>
      <w:r w:rsidRPr="000E60AE">
        <w:rPr>
          <w:rFonts w:ascii="Arial" w:eastAsia="Times New Roman" w:hAnsi="Arial" w:cs="Arial"/>
          <w:color w:val="000000"/>
          <w:sz w:val="20"/>
          <w:szCs w:val="20"/>
        </w:rPr>
        <w:br/>
        <w:t xml:space="preserve">Heart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Sincerity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Horns &amp; Antlers - Fortitude</w:t>
      </w:r>
      <w:r w:rsidRPr="000E60AE">
        <w:rPr>
          <w:rFonts w:ascii="Arial" w:eastAsia="Times New Roman" w:hAnsi="Arial" w:cs="Arial"/>
          <w:color w:val="000000"/>
          <w:sz w:val="20"/>
          <w:szCs w:val="20"/>
        </w:rPr>
        <w:br/>
        <w:t xml:space="preserve">Lightning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Decisiveness</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Moon - Serenity</w:t>
      </w:r>
      <w:r w:rsidRPr="000E60AE">
        <w:rPr>
          <w:rFonts w:ascii="Arial" w:eastAsia="Times New Roman" w:hAnsi="Arial" w:cs="Arial"/>
          <w:color w:val="000000"/>
          <w:sz w:val="20"/>
          <w:szCs w:val="20"/>
        </w:rPr>
        <w:br/>
        <w:t xml:space="preserve">Oyster Shell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Traveler</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Ring - Fidelity</w:t>
      </w:r>
      <w:r w:rsidRPr="000E60AE">
        <w:rPr>
          <w:rFonts w:ascii="Arial" w:eastAsia="Times New Roman" w:hAnsi="Arial" w:cs="Arial"/>
          <w:color w:val="000000"/>
          <w:sz w:val="20"/>
          <w:szCs w:val="20"/>
        </w:rPr>
        <w:br/>
        <w:t xml:space="preserve">Scepter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Justice</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Star - Nobility</w:t>
      </w:r>
      <w:r w:rsidRPr="000E60AE">
        <w:rPr>
          <w:rFonts w:ascii="Arial" w:eastAsia="Times New Roman" w:hAnsi="Arial" w:cs="Arial"/>
          <w:color w:val="000000"/>
          <w:sz w:val="20"/>
          <w:szCs w:val="20"/>
        </w:rPr>
        <w:br/>
        <w:t xml:space="preserve">Sun </w:t>
      </w:r>
      <w:r w:rsidR="009F345B">
        <w:rPr>
          <w:rFonts w:ascii="Arial" w:eastAsia="Times New Roman" w:hAnsi="Arial" w:cs="Arial"/>
          <w:color w:val="000000"/>
          <w:sz w:val="20"/>
          <w:szCs w:val="20"/>
        </w:rPr>
        <w:t>–</w:t>
      </w:r>
      <w:r w:rsidRPr="000E60AE">
        <w:rPr>
          <w:rFonts w:ascii="Arial" w:eastAsia="Times New Roman" w:hAnsi="Arial" w:cs="Arial"/>
          <w:color w:val="000000"/>
          <w:sz w:val="20"/>
          <w:szCs w:val="20"/>
        </w:rPr>
        <w:t xml:space="preserve"> Glory</w:t>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009F345B">
        <w:rPr>
          <w:rFonts w:ascii="Arial" w:eastAsia="Times New Roman" w:hAnsi="Arial" w:cs="Arial"/>
          <w:color w:val="000000"/>
          <w:sz w:val="20"/>
          <w:szCs w:val="20"/>
        </w:rPr>
        <w:tab/>
      </w:r>
      <w:r w:rsidRPr="000E60AE">
        <w:rPr>
          <w:rFonts w:ascii="Arial" w:eastAsia="Times New Roman" w:hAnsi="Arial" w:cs="Arial"/>
          <w:color w:val="000000"/>
          <w:sz w:val="20"/>
          <w:szCs w:val="20"/>
        </w:rPr>
        <w:t>Sword - Warlike</w:t>
      </w:r>
      <w:r w:rsidRPr="000E60AE">
        <w:rPr>
          <w:rFonts w:ascii="Arial" w:eastAsia="Times New Roman" w:hAnsi="Arial" w:cs="Arial"/>
          <w:color w:val="000000"/>
          <w:sz w:val="20"/>
          <w:szCs w:val="20"/>
        </w:rPr>
        <w:br/>
        <w:t>Tower or Castle - Fortitude &amp; Protectiveness</w:t>
      </w:r>
    </w:p>
    <w:p w:rsidR="000E60AE" w:rsidRPr="000E60AE" w:rsidRDefault="000E60AE" w:rsidP="000E60AE">
      <w:pPr>
        <w:spacing w:before="100" w:beforeAutospacing="1" w:after="240" w:line="240" w:lineRule="auto"/>
        <w:rPr>
          <w:rFonts w:ascii="Arial" w:eastAsia="Times New Roman" w:hAnsi="Arial" w:cs="Arial"/>
          <w:color w:val="000000"/>
          <w:sz w:val="20"/>
          <w:szCs w:val="20"/>
        </w:rPr>
      </w:pPr>
      <w:r w:rsidRPr="000E60AE">
        <w:rPr>
          <w:rFonts w:ascii="Arial" w:eastAsia="Times New Roman" w:hAnsi="Arial" w:cs="Arial"/>
          <w:b/>
          <w:bCs/>
          <w:color w:val="000000"/>
          <w:sz w:val="20"/>
          <w:szCs w:val="20"/>
        </w:rPr>
        <w:t>Other important design details</w:t>
      </w:r>
      <w:proofErr w:type="gramStart"/>
      <w:r w:rsidRPr="000E60AE">
        <w:rPr>
          <w:rFonts w:ascii="Arial" w:eastAsia="Times New Roman" w:hAnsi="Arial" w:cs="Arial"/>
          <w:b/>
          <w:bCs/>
          <w:color w:val="000000"/>
          <w:sz w:val="20"/>
          <w:szCs w:val="20"/>
        </w:rPr>
        <w:t>:</w:t>
      </w:r>
      <w:proofErr w:type="gramEnd"/>
      <w:r w:rsidRPr="000E60AE">
        <w:rPr>
          <w:rFonts w:ascii="Arial" w:eastAsia="Times New Roman" w:hAnsi="Arial" w:cs="Arial"/>
          <w:color w:val="000000"/>
          <w:sz w:val="20"/>
          <w:szCs w:val="20"/>
        </w:rPr>
        <w:br/>
        <w:t xml:space="preserve">Besides simple fields of color, a coat of arms may contain other design motifs, such as checkerboards, polka dots, or fur patterns. One traditional design rule is that two solid-color fields shouldn't appear side by side unless one of the two is "metallic". Even this "rule" has been broken by many famous and historical coats of arms. </w:t>
      </w:r>
    </w:p>
    <w:p w:rsidR="000E60AE" w:rsidRPr="00CB4391" w:rsidRDefault="00CB4391">
      <w:hyperlink r:id="rId6" w:history="1">
        <w:r w:rsidRPr="00450BD5">
          <w:rPr>
            <w:rStyle w:val="Hyperlink"/>
          </w:rPr>
          <w:t>http://www.makeyourcoatofarms.com/#</w:t>
        </w:r>
      </w:hyperlink>
      <w:r>
        <w:t xml:space="preserve"> </w:t>
      </w:r>
    </w:p>
    <w:p w:rsidR="007B5026" w:rsidRDefault="007B5026">
      <w:pPr>
        <w:rPr>
          <w:b/>
        </w:rPr>
      </w:pPr>
      <w:r w:rsidRPr="007B5026">
        <w:rPr>
          <w:b/>
        </w:rPr>
        <w:t>Family Tree</w:t>
      </w:r>
      <w:r w:rsidR="000E60AE">
        <w:rPr>
          <w:b/>
        </w:rPr>
        <w:t>-25 points</w:t>
      </w:r>
    </w:p>
    <w:p w:rsidR="000E60AE" w:rsidRPr="000E60AE" w:rsidRDefault="000E60AE">
      <w:r w:rsidRPr="000E60AE">
        <w:t xml:space="preserve">The students may use the website provided to create </w:t>
      </w:r>
      <w:r w:rsidR="00CB4391">
        <w:t>a family tree.  The students will</w:t>
      </w:r>
      <w:r w:rsidRPr="000E60AE">
        <w:t xml:space="preserve"> create a tree using green and brown construction paper </w:t>
      </w:r>
      <w:r w:rsidR="00CB4391">
        <w:t>(</w:t>
      </w:r>
      <w:r w:rsidRPr="000E60AE">
        <w:t>provided</w:t>
      </w:r>
      <w:r w:rsidR="00CB4391">
        <w:t xml:space="preserve"> by Miss Grimm)</w:t>
      </w:r>
      <w:r w:rsidRPr="000E60AE">
        <w:t>.  The students will need to show t</w:t>
      </w:r>
      <w:r w:rsidR="00CB4391">
        <w:t>h</w:t>
      </w:r>
      <w:r w:rsidRPr="000E60AE">
        <w:t>ree generations of their family</w:t>
      </w:r>
      <w:r w:rsidR="001F2894">
        <w:t xml:space="preserve"> on the family tree</w:t>
      </w:r>
      <w:r w:rsidRPr="000E60AE">
        <w:t>.</w:t>
      </w:r>
      <w:r>
        <w:t xml:space="preserve"> </w:t>
      </w:r>
    </w:p>
    <w:p w:rsidR="000E60AE" w:rsidRPr="00CB4391" w:rsidRDefault="00CB4391">
      <w:hyperlink r:id="rId7" w:history="1">
        <w:r w:rsidRPr="00450BD5">
          <w:rPr>
            <w:rStyle w:val="Hyperlink"/>
          </w:rPr>
          <w:t>http://pbskids.org/wayback/family/tree/index.html</w:t>
        </w:r>
      </w:hyperlink>
      <w:r>
        <w:t xml:space="preserve"> </w:t>
      </w:r>
    </w:p>
    <w:p w:rsidR="007B5026" w:rsidRDefault="007B5026">
      <w:pPr>
        <w:rPr>
          <w:b/>
        </w:rPr>
      </w:pPr>
      <w:r w:rsidRPr="007B5026">
        <w:rPr>
          <w:b/>
        </w:rPr>
        <w:t>Recipes</w:t>
      </w:r>
      <w:r w:rsidR="000E60AE">
        <w:rPr>
          <w:b/>
        </w:rPr>
        <w:t>-25 points</w:t>
      </w:r>
    </w:p>
    <w:p w:rsidR="00CB4391" w:rsidRDefault="00CB4391">
      <w:r w:rsidRPr="00CB4391">
        <w:t>Each student will need to bring in two recipes to add to our class’ cultural heritage cookbook.  One recipe should be from their culture and the other a family favorite.</w:t>
      </w:r>
      <w:r>
        <w:t xml:space="preserve">   The students will retype these recipes in technology class so that we can have them all in the same format.  On May 11, 2011, we will celebrate Cultural Heritage Day and each student is asked to bring a dish from their family’s culture to share with their classmates.</w:t>
      </w:r>
    </w:p>
    <w:p w:rsidR="0013235F" w:rsidRDefault="0013235F" w:rsidP="0013235F">
      <w:pPr>
        <w:rPr>
          <w:b/>
        </w:rPr>
      </w:pPr>
      <w:r>
        <w:rPr>
          <w:b/>
        </w:rPr>
        <w:t>Extra Credit-10 points</w:t>
      </w:r>
    </w:p>
    <w:p w:rsidR="007B5026" w:rsidRPr="00292BB7" w:rsidRDefault="0013235F" w:rsidP="0013235F">
      <w:pPr>
        <w:numPr>
          <w:ilvl w:val="0"/>
          <w:numId w:val="1"/>
        </w:numPr>
        <w:shd w:val="clear" w:color="auto" w:fill="FFFFFF"/>
        <w:spacing w:before="100" w:beforeAutospacing="1" w:after="100" w:afterAutospacing="1" w:line="345" w:lineRule="atLeast"/>
      </w:pPr>
      <w:r w:rsidRPr="0013235F">
        <w:t xml:space="preserve">The students may bring in actual family history items to share with the class.  A few examples of these items may include </w:t>
      </w:r>
      <w:r>
        <w:t xml:space="preserve">but are not limited to </w:t>
      </w:r>
      <w:r w:rsidRPr="0013235F">
        <w:t>c</w:t>
      </w:r>
      <w:r w:rsidRPr="0013235F">
        <w:rPr>
          <w:rFonts w:eastAsia="Times New Roman" w:cs="Arial"/>
        </w:rPr>
        <w:t>opies of photographs of relatives/ancestors, copies of immigration or other interesting documents such as birth or marriage certificates, samples of traditional arts/crafts/clothing, common phrases in your country's language with translations, an actual family coat of arms, or anything else you can think of!</w:t>
      </w:r>
    </w:p>
    <w:p w:rsidR="00292BB7" w:rsidRDefault="00292BB7" w:rsidP="00292BB7">
      <w:pPr>
        <w:shd w:val="clear" w:color="auto" w:fill="FFFFFF"/>
        <w:spacing w:before="100" w:beforeAutospacing="1" w:after="100" w:afterAutospacing="1" w:line="345" w:lineRule="atLeast"/>
        <w:ind w:left="720"/>
        <w:jc w:val="center"/>
        <w:rPr>
          <w:rFonts w:eastAsia="Times New Roman" w:cs="Arial"/>
          <w:b/>
          <w:sz w:val="48"/>
          <w:szCs w:val="48"/>
        </w:rPr>
      </w:pPr>
      <w:r w:rsidRPr="00292BB7">
        <w:rPr>
          <w:rFonts w:eastAsia="Times New Roman" w:cs="Arial"/>
          <w:b/>
          <w:sz w:val="48"/>
          <w:szCs w:val="48"/>
        </w:rPr>
        <w:t>Due: Tuesday, May 3, 2011</w:t>
      </w:r>
    </w:p>
    <w:p w:rsidR="00B16ADA" w:rsidRDefault="00B16ADA" w:rsidP="00292BB7">
      <w:pPr>
        <w:shd w:val="clear" w:color="auto" w:fill="FFFFFF"/>
        <w:spacing w:before="100" w:beforeAutospacing="1" w:after="100" w:afterAutospacing="1" w:line="345" w:lineRule="atLeast"/>
        <w:ind w:left="720"/>
        <w:jc w:val="center"/>
        <w:rPr>
          <w:rFonts w:eastAsia="Times New Roman" w:cs="Arial"/>
          <w:b/>
          <w:sz w:val="48"/>
          <w:szCs w:val="48"/>
        </w:rPr>
      </w:pPr>
    </w:p>
    <w:p w:rsidR="00B16ADA" w:rsidRDefault="00B16ADA" w:rsidP="00B16ADA">
      <w:pPr>
        <w:jc w:val="center"/>
        <w:rPr>
          <w:rFonts w:ascii="Stencil" w:hAnsi="Stencil"/>
          <w:b/>
          <w:sz w:val="40"/>
          <w:szCs w:val="40"/>
        </w:rPr>
      </w:pPr>
    </w:p>
    <w:p w:rsidR="00B16ADA" w:rsidRPr="00DA1C03" w:rsidRDefault="00B16ADA" w:rsidP="00B16ADA">
      <w:pPr>
        <w:jc w:val="center"/>
        <w:rPr>
          <w:rFonts w:ascii="Stencil" w:hAnsi="Stencil"/>
          <w:b/>
          <w:sz w:val="40"/>
          <w:szCs w:val="40"/>
        </w:rPr>
      </w:pPr>
      <w:r w:rsidRPr="00DA1C03">
        <w:rPr>
          <w:rFonts w:ascii="Stencil" w:hAnsi="Stencil"/>
          <w:b/>
          <w:sz w:val="40"/>
          <w:szCs w:val="40"/>
        </w:rPr>
        <w:lastRenderedPageBreak/>
        <w:t>Country Essay Outline</w:t>
      </w:r>
    </w:p>
    <w:p w:rsidR="00B16ADA" w:rsidRPr="009A49DB" w:rsidRDefault="00B16ADA" w:rsidP="00B16ADA">
      <w:pPr>
        <w:jc w:val="center"/>
        <w:rPr>
          <w:rFonts w:ascii="Verdana" w:hAnsi="Verdana"/>
          <w:sz w:val="6"/>
          <w:szCs w:val="6"/>
        </w:rPr>
      </w:pPr>
    </w:p>
    <w:p w:rsidR="00B16ADA" w:rsidRPr="00B16ADA" w:rsidRDefault="00B16ADA" w:rsidP="00B16ADA">
      <w:pPr>
        <w:ind w:left="360"/>
      </w:pPr>
      <w:r w:rsidRPr="00B16ADA">
        <w:t>* The following are the minimum paragraphs for each topic</w:t>
      </w:r>
    </w:p>
    <w:p w:rsidR="00B16ADA" w:rsidRPr="00B16ADA" w:rsidRDefault="00B16ADA" w:rsidP="00B16ADA">
      <w:pPr>
        <w:numPr>
          <w:ilvl w:val="0"/>
          <w:numId w:val="2"/>
        </w:numPr>
        <w:spacing w:after="0" w:line="240" w:lineRule="auto"/>
      </w:pPr>
      <w:r w:rsidRPr="00B16ADA">
        <w:t>Introduction (1</w:t>
      </w:r>
      <w:r w:rsidRPr="00B16ADA">
        <w:rPr>
          <w:vertAlign w:val="superscript"/>
        </w:rPr>
        <w:t>st</w:t>
      </w:r>
      <w:r w:rsidRPr="00B16ADA">
        <w:t xml:space="preserve"> paragraph)</w:t>
      </w:r>
    </w:p>
    <w:p w:rsidR="00B16ADA" w:rsidRDefault="00B16ADA" w:rsidP="00B16ADA">
      <w:pPr>
        <w:pStyle w:val="ListParagraph"/>
        <w:numPr>
          <w:ilvl w:val="1"/>
          <w:numId w:val="2"/>
        </w:numPr>
      </w:pPr>
      <w:r w:rsidRPr="00B16ADA">
        <w:t>Interesting first sentence</w:t>
      </w:r>
    </w:p>
    <w:p w:rsidR="00B16ADA" w:rsidRDefault="00B16ADA" w:rsidP="00B16ADA">
      <w:pPr>
        <w:pStyle w:val="ListParagraph"/>
        <w:numPr>
          <w:ilvl w:val="0"/>
          <w:numId w:val="3"/>
        </w:numPr>
        <w:spacing w:after="0" w:line="240" w:lineRule="auto"/>
      </w:pPr>
      <w:r w:rsidRPr="00B16ADA">
        <w:t>What country from your heritage did you research?</w:t>
      </w:r>
    </w:p>
    <w:p w:rsidR="00B16ADA" w:rsidRDefault="00B16ADA" w:rsidP="00B16ADA">
      <w:pPr>
        <w:pStyle w:val="ListParagraph"/>
        <w:numPr>
          <w:ilvl w:val="0"/>
          <w:numId w:val="3"/>
        </w:numPr>
        <w:spacing w:after="0" w:line="240" w:lineRule="auto"/>
      </w:pPr>
      <w:r w:rsidRPr="00B16ADA">
        <w:t>Why did you choose to research this country?</w:t>
      </w:r>
    </w:p>
    <w:p w:rsidR="00B16ADA" w:rsidRPr="00B16ADA" w:rsidRDefault="00B16ADA" w:rsidP="00B16ADA">
      <w:pPr>
        <w:pStyle w:val="ListParagraph"/>
        <w:numPr>
          <w:ilvl w:val="0"/>
          <w:numId w:val="3"/>
        </w:numPr>
        <w:spacing w:after="0" w:line="240" w:lineRule="auto"/>
      </w:pPr>
      <w:r w:rsidRPr="00B16ADA">
        <w:t xml:space="preserve">Who in your family did you interview? </w:t>
      </w:r>
    </w:p>
    <w:p w:rsidR="00B16ADA" w:rsidRDefault="00B16ADA" w:rsidP="00B16ADA">
      <w:pPr>
        <w:numPr>
          <w:ilvl w:val="0"/>
          <w:numId w:val="3"/>
        </w:numPr>
        <w:spacing w:after="0" w:line="240" w:lineRule="auto"/>
      </w:pPr>
      <w:r w:rsidRPr="00B16ADA">
        <w:t>How did your family come to the United States?</w:t>
      </w:r>
    </w:p>
    <w:p w:rsidR="00B16ADA" w:rsidRPr="00B16ADA" w:rsidRDefault="00B16ADA" w:rsidP="00B16ADA">
      <w:pPr>
        <w:spacing w:after="0" w:line="240" w:lineRule="auto"/>
        <w:ind w:left="1440"/>
      </w:pPr>
    </w:p>
    <w:p w:rsidR="00B16ADA" w:rsidRPr="00B16ADA" w:rsidRDefault="00B16ADA" w:rsidP="00B16ADA">
      <w:pPr>
        <w:numPr>
          <w:ilvl w:val="0"/>
          <w:numId w:val="2"/>
        </w:numPr>
        <w:spacing w:after="0" w:line="240" w:lineRule="auto"/>
      </w:pPr>
      <w:r w:rsidRPr="00B16ADA">
        <w:t>Physical Features of the country (2</w:t>
      </w:r>
      <w:r w:rsidRPr="00B16ADA">
        <w:rPr>
          <w:vertAlign w:val="superscript"/>
        </w:rPr>
        <w:t>nd</w:t>
      </w:r>
      <w:r w:rsidRPr="00B16ADA">
        <w:t xml:space="preserve"> paragraph)</w:t>
      </w:r>
    </w:p>
    <w:p w:rsidR="00B16ADA" w:rsidRPr="00B16ADA" w:rsidRDefault="00B16ADA" w:rsidP="00B16ADA">
      <w:pPr>
        <w:numPr>
          <w:ilvl w:val="1"/>
          <w:numId w:val="2"/>
        </w:numPr>
        <w:spacing w:after="0" w:line="240" w:lineRule="auto"/>
      </w:pPr>
      <w:r w:rsidRPr="00B16ADA">
        <w:t>Location, major cities</w:t>
      </w:r>
    </w:p>
    <w:p w:rsidR="00B16ADA" w:rsidRPr="00B16ADA" w:rsidRDefault="00B16ADA" w:rsidP="00B16ADA">
      <w:pPr>
        <w:numPr>
          <w:ilvl w:val="1"/>
          <w:numId w:val="2"/>
        </w:numPr>
        <w:spacing w:after="0" w:line="240" w:lineRule="auto"/>
      </w:pPr>
      <w:r w:rsidRPr="00B16ADA">
        <w:t>Weather</w:t>
      </w:r>
    </w:p>
    <w:p w:rsidR="00B16ADA" w:rsidRPr="00B16ADA" w:rsidRDefault="00B16ADA" w:rsidP="00B16ADA">
      <w:pPr>
        <w:numPr>
          <w:ilvl w:val="1"/>
          <w:numId w:val="2"/>
        </w:numPr>
        <w:spacing w:after="0" w:line="240" w:lineRule="auto"/>
      </w:pPr>
      <w:r w:rsidRPr="00B16ADA">
        <w:t>Major landforms</w:t>
      </w:r>
    </w:p>
    <w:p w:rsidR="00B16ADA" w:rsidRPr="00B16ADA" w:rsidRDefault="00B16ADA" w:rsidP="00B16ADA">
      <w:pPr>
        <w:numPr>
          <w:ilvl w:val="1"/>
          <w:numId w:val="2"/>
        </w:numPr>
        <w:spacing w:after="0" w:line="240" w:lineRule="auto"/>
      </w:pPr>
      <w:r w:rsidRPr="00B16ADA">
        <w:t>Natural Resources</w:t>
      </w:r>
    </w:p>
    <w:p w:rsidR="00B16ADA" w:rsidRPr="00B16ADA" w:rsidRDefault="00B16ADA" w:rsidP="00B16ADA">
      <w:pPr>
        <w:numPr>
          <w:ilvl w:val="1"/>
          <w:numId w:val="2"/>
        </w:numPr>
        <w:spacing w:after="0" w:line="240" w:lineRule="auto"/>
      </w:pPr>
      <w:r w:rsidRPr="00B16ADA">
        <w:t>Other information (optional)</w:t>
      </w:r>
    </w:p>
    <w:p w:rsidR="00B16ADA" w:rsidRDefault="00B16ADA" w:rsidP="00B16ADA">
      <w:pPr>
        <w:spacing w:after="0" w:line="240" w:lineRule="auto"/>
        <w:ind w:left="1080"/>
      </w:pPr>
    </w:p>
    <w:p w:rsidR="00B16ADA" w:rsidRPr="00B16ADA" w:rsidRDefault="00B16ADA" w:rsidP="00B16ADA">
      <w:pPr>
        <w:numPr>
          <w:ilvl w:val="0"/>
          <w:numId w:val="2"/>
        </w:numPr>
        <w:spacing w:after="0" w:line="240" w:lineRule="auto"/>
      </w:pPr>
      <w:r w:rsidRPr="00B16ADA">
        <w:t>Cultural Features of the country (3</w:t>
      </w:r>
      <w:r w:rsidRPr="00B16ADA">
        <w:rPr>
          <w:vertAlign w:val="superscript"/>
        </w:rPr>
        <w:t>rd</w:t>
      </w:r>
      <w:r w:rsidRPr="00B16ADA">
        <w:t xml:space="preserve"> paragraph)</w:t>
      </w:r>
    </w:p>
    <w:p w:rsidR="00B16ADA" w:rsidRPr="00B16ADA" w:rsidRDefault="00B16ADA" w:rsidP="00B16ADA">
      <w:pPr>
        <w:numPr>
          <w:ilvl w:val="1"/>
          <w:numId w:val="2"/>
        </w:numPr>
        <w:spacing w:after="0" w:line="240" w:lineRule="auto"/>
      </w:pPr>
      <w:r w:rsidRPr="00B16ADA">
        <w:t>Language</w:t>
      </w:r>
    </w:p>
    <w:p w:rsidR="00B16ADA" w:rsidRPr="00B16ADA" w:rsidRDefault="00B16ADA" w:rsidP="00B16ADA">
      <w:pPr>
        <w:numPr>
          <w:ilvl w:val="1"/>
          <w:numId w:val="2"/>
        </w:numPr>
        <w:spacing w:after="0" w:line="240" w:lineRule="auto"/>
      </w:pPr>
      <w:r w:rsidRPr="00B16ADA">
        <w:t>Shelter (optional)</w:t>
      </w:r>
    </w:p>
    <w:p w:rsidR="00B16ADA" w:rsidRPr="00B16ADA" w:rsidRDefault="00B16ADA" w:rsidP="00B16ADA">
      <w:pPr>
        <w:numPr>
          <w:ilvl w:val="1"/>
          <w:numId w:val="2"/>
        </w:numPr>
        <w:spacing w:after="0" w:line="240" w:lineRule="auto"/>
      </w:pPr>
      <w:r w:rsidRPr="00B16ADA">
        <w:t>Foods</w:t>
      </w:r>
    </w:p>
    <w:p w:rsidR="00B16ADA" w:rsidRPr="00B16ADA" w:rsidRDefault="00B16ADA" w:rsidP="00B16ADA">
      <w:pPr>
        <w:numPr>
          <w:ilvl w:val="1"/>
          <w:numId w:val="2"/>
        </w:numPr>
        <w:spacing w:after="0" w:line="240" w:lineRule="auto"/>
      </w:pPr>
      <w:r w:rsidRPr="00B16ADA">
        <w:t>Education</w:t>
      </w:r>
    </w:p>
    <w:p w:rsidR="00B16ADA" w:rsidRPr="00B16ADA" w:rsidRDefault="00B16ADA" w:rsidP="00B16ADA">
      <w:pPr>
        <w:numPr>
          <w:ilvl w:val="1"/>
          <w:numId w:val="2"/>
        </w:numPr>
        <w:spacing w:after="0" w:line="240" w:lineRule="auto"/>
      </w:pPr>
      <w:r w:rsidRPr="00B16ADA">
        <w:t>Holidays (optional)</w:t>
      </w:r>
    </w:p>
    <w:p w:rsidR="00B16ADA" w:rsidRPr="00B16ADA" w:rsidRDefault="00B16ADA" w:rsidP="00B16ADA">
      <w:pPr>
        <w:numPr>
          <w:ilvl w:val="1"/>
          <w:numId w:val="2"/>
        </w:numPr>
        <w:spacing w:after="0" w:line="240" w:lineRule="auto"/>
      </w:pPr>
      <w:r w:rsidRPr="00B16ADA">
        <w:t>Recreation</w:t>
      </w:r>
    </w:p>
    <w:p w:rsidR="00B16ADA" w:rsidRPr="00B16ADA" w:rsidRDefault="00B16ADA" w:rsidP="00B16ADA">
      <w:pPr>
        <w:numPr>
          <w:ilvl w:val="1"/>
          <w:numId w:val="2"/>
        </w:numPr>
        <w:spacing w:after="0" w:line="240" w:lineRule="auto"/>
      </w:pPr>
      <w:r w:rsidRPr="00B16ADA">
        <w:t>Other information (optional)</w:t>
      </w:r>
    </w:p>
    <w:p w:rsidR="00B16ADA" w:rsidRPr="00B16ADA" w:rsidRDefault="00B16ADA" w:rsidP="00B16ADA">
      <w:pPr>
        <w:spacing w:after="0" w:line="240" w:lineRule="auto"/>
        <w:ind w:left="1440"/>
        <w:rPr>
          <w:sz w:val="16"/>
          <w:szCs w:val="16"/>
        </w:rPr>
      </w:pPr>
    </w:p>
    <w:p w:rsidR="00B16ADA" w:rsidRPr="00B16ADA" w:rsidRDefault="00B16ADA" w:rsidP="00B16ADA">
      <w:pPr>
        <w:numPr>
          <w:ilvl w:val="0"/>
          <w:numId w:val="2"/>
        </w:numPr>
        <w:spacing w:after="0" w:line="240" w:lineRule="auto"/>
      </w:pPr>
      <w:r w:rsidRPr="00B16ADA">
        <w:t>Conclusion (4</w:t>
      </w:r>
      <w:r w:rsidRPr="00B16ADA">
        <w:rPr>
          <w:vertAlign w:val="superscript"/>
        </w:rPr>
        <w:t>th</w:t>
      </w:r>
      <w:r w:rsidRPr="00B16ADA">
        <w:t xml:space="preserve"> paragraph)</w:t>
      </w:r>
    </w:p>
    <w:p w:rsidR="00B16ADA" w:rsidRPr="00B16ADA" w:rsidRDefault="00B16ADA" w:rsidP="00B16ADA">
      <w:pPr>
        <w:numPr>
          <w:ilvl w:val="1"/>
          <w:numId w:val="2"/>
        </w:numPr>
        <w:spacing w:after="0" w:line="240" w:lineRule="auto"/>
      </w:pPr>
      <w:r w:rsidRPr="00B16ADA">
        <w:t>Restate introduction</w:t>
      </w:r>
    </w:p>
    <w:p w:rsidR="00B16ADA" w:rsidRPr="00B16ADA" w:rsidRDefault="00B16ADA" w:rsidP="00B16ADA">
      <w:pPr>
        <w:numPr>
          <w:ilvl w:val="1"/>
          <w:numId w:val="2"/>
        </w:numPr>
        <w:spacing w:after="0" w:line="240" w:lineRule="auto"/>
      </w:pPr>
      <w:r w:rsidRPr="00B16ADA">
        <w:t>What did you learn about the country/your heritage?</w:t>
      </w:r>
    </w:p>
    <w:p w:rsidR="00B16ADA" w:rsidRPr="00B16ADA" w:rsidRDefault="00B16ADA" w:rsidP="00B16ADA">
      <w:pPr>
        <w:numPr>
          <w:ilvl w:val="1"/>
          <w:numId w:val="2"/>
        </w:numPr>
        <w:spacing w:after="0" w:line="240" w:lineRule="auto"/>
      </w:pPr>
      <w:r w:rsidRPr="00B16ADA">
        <w:t>What did you find interesting about the country?</w:t>
      </w:r>
    </w:p>
    <w:p w:rsidR="00B16ADA" w:rsidRPr="00B16ADA" w:rsidRDefault="00B16ADA" w:rsidP="00B16ADA">
      <w:pPr>
        <w:rPr>
          <w:sz w:val="16"/>
          <w:szCs w:val="16"/>
        </w:rPr>
      </w:pPr>
    </w:p>
    <w:p w:rsidR="00B16ADA" w:rsidRPr="00B16ADA" w:rsidRDefault="00B16ADA" w:rsidP="00B16ADA">
      <w:pPr>
        <w:numPr>
          <w:ilvl w:val="0"/>
          <w:numId w:val="2"/>
        </w:numPr>
        <w:spacing w:after="0" w:line="240" w:lineRule="auto"/>
      </w:pPr>
      <w:r w:rsidRPr="00B16ADA">
        <w:t>Bibliography (on a separate page-see sample below)</w:t>
      </w:r>
    </w:p>
    <w:p w:rsidR="00B16ADA" w:rsidRPr="00B16ADA" w:rsidRDefault="00B16ADA" w:rsidP="00B16ADA"/>
    <w:p w:rsidR="00B16ADA" w:rsidRPr="00B16ADA" w:rsidRDefault="00B16ADA" w:rsidP="00B16ADA">
      <w:pPr>
        <w:pStyle w:val="Heading1"/>
        <w:rPr>
          <w:rFonts w:asciiTheme="minorHAnsi" w:hAnsiTheme="minorHAnsi"/>
          <w:sz w:val="22"/>
          <w:szCs w:val="22"/>
        </w:rPr>
      </w:pPr>
      <w:r w:rsidRPr="00B16ADA">
        <w:rPr>
          <w:rFonts w:asciiTheme="minorHAnsi" w:hAnsiTheme="minorHAnsi"/>
          <w:sz w:val="22"/>
          <w:szCs w:val="22"/>
        </w:rPr>
        <w:t>Example of an encyclopedia entry</w:t>
      </w:r>
    </w:p>
    <w:p w:rsidR="00B16ADA" w:rsidRPr="00B16ADA" w:rsidRDefault="00B16ADA" w:rsidP="00B16ADA">
      <w:pPr>
        <w:rPr>
          <w:sz w:val="20"/>
          <w:szCs w:val="20"/>
        </w:rPr>
      </w:pPr>
      <w:r w:rsidRPr="00B16ADA">
        <w:rPr>
          <w:sz w:val="20"/>
          <w:szCs w:val="20"/>
        </w:rPr>
        <w:t xml:space="preserve">“Lithuania.”  </w:t>
      </w:r>
      <w:proofErr w:type="gramStart"/>
      <w:r w:rsidRPr="00B16ADA">
        <w:rPr>
          <w:sz w:val="20"/>
          <w:szCs w:val="20"/>
          <w:u w:val="single"/>
        </w:rPr>
        <w:t>The World Book Encyclopedia</w:t>
      </w:r>
      <w:r w:rsidRPr="00B16ADA">
        <w:rPr>
          <w:sz w:val="20"/>
          <w:szCs w:val="20"/>
        </w:rPr>
        <w:t>.</w:t>
      </w:r>
      <w:proofErr w:type="gramEnd"/>
      <w:r w:rsidRPr="00B16ADA">
        <w:rPr>
          <w:sz w:val="20"/>
          <w:szCs w:val="20"/>
        </w:rPr>
        <w:t xml:space="preserve"> </w:t>
      </w:r>
      <w:proofErr w:type="gramStart"/>
      <w:r w:rsidRPr="00B16ADA">
        <w:rPr>
          <w:sz w:val="20"/>
          <w:szCs w:val="20"/>
        </w:rPr>
        <w:t>Vol. 13.</w:t>
      </w:r>
      <w:proofErr w:type="gramEnd"/>
      <w:r w:rsidRPr="00B16ADA">
        <w:rPr>
          <w:sz w:val="20"/>
          <w:szCs w:val="20"/>
        </w:rPr>
        <w:t xml:space="preserve"> 1996. p.194-202.</w:t>
      </w:r>
    </w:p>
    <w:p w:rsidR="00B16ADA" w:rsidRPr="00B16ADA" w:rsidRDefault="00B16ADA" w:rsidP="00B16ADA">
      <w:pPr>
        <w:rPr>
          <w:b/>
          <w:i/>
          <w:sz w:val="20"/>
          <w:szCs w:val="20"/>
        </w:rPr>
      </w:pPr>
      <w:r w:rsidRPr="00B16ADA">
        <w:rPr>
          <w:b/>
          <w:i/>
          <w:sz w:val="20"/>
          <w:szCs w:val="20"/>
        </w:rPr>
        <w:t>Example of a book entry</w:t>
      </w:r>
    </w:p>
    <w:p w:rsidR="00B16ADA" w:rsidRPr="00B16ADA" w:rsidRDefault="00B16ADA" w:rsidP="00B16ADA">
      <w:pPr>
        <w:rPr>
          <w:sz w:val="20"/>
          <w:szCs w:val="20"/>
        </w:rPr>
      </w:pPr>
      <w:r w:rsidRPr="00B16ADA">
        <w:rPr>
          <w:sz w:val="20"/>
          <w:szCs w:val="20"/>
        </w:rPr>
        <w:t>Smith, John.</w:t>
      </w:r>
      <w:r w:rsidRPr="00B16ADA">
        <w:rPr>
          <w:i/>
          <w:sz w:val="20"/>
          <w:szCs w:val="20"/>
        </w:rPr>
        <w:t xml:space="preserve">  </w:t>
      </w:r>
      <w:r w:rsidRPr="00B16ADA">
        <w:rPr>
          <w:sz w:val="20"/>
          <w:szCs w:val="20"/>
          <w:u w:val="single"/>
        </w:rPr>
        <w:t>Lithuania 1918-1972</w:t>
      </w:r>
      <w:r w:rsidRPr="00B16ADA">
        <w:rPr>
          <w:sz w:val="20"/>
          <w:szCs w:val="20"/>
        </w:rPr>
        <w:t>.  Minneapolis:  Learner Publishing,</w:t>
      </w:r>
      <w:r>
        <w:rPr>
          <w:sz w:val="20"/>
          <w:szCs w:val="20"/>
        </w:rPr>
        <w:t xml:space="preserve"> </w:t>
      </w:r>
      <w:r w:rsidRPr="00B16ADA">
        <w:rPr>
          <w:sz w:val="20"/>
          <w:szCs w:val="20"/>
        </w:rPr>
        <w:t xml:space="preserve">1996. </w:t>
      </w:r>
    </w:p>
    <w:p w:rsidR="00B16ADA" w:rsidRPr="00B16ADA" w:rsidRDefault="00B16ADA" w:rsidP="00B16ADA">
      <w:pPr>
        <w:rPr>
          <w:i/>
          <w:sz w:val="20"/>
          <w:szCs w:val="20"/>
        </w:rPr>
      </w:pPr>
      <w:r w:rsidRPr="00B16ADA">
        <w:rPr>
          <w:i/>
          <w:sz w:val="20"/>
          <w:szCs w:val="20"/>
        </w:rPr>
        <w:t>*Don’t forget that your bibliography needs to be in ABC order*</w:t>
      </w:r>
    </w:p>
    <w:p w:rsidR="00B16ADA" w:rsidRPr="00B16ADA" w:rsidRDefault="00B16ADA" w:rsidP="00B16ADA">
      <w:pPr>
        <w:rPr>
          <w:i/>
          <w:sz w:val="20"/>
          <w:szCs w:val="20"/>
        </w:rPr>
      </w:pPr>
      <w:r w:rsidRPr="00B16ADA">
        <w:rPr>
          <w:i/>
          <w:sz w:val="20"/>
          <w:szCs w:val="20"/>
        </w:rPr>
        <w:t>*Don’t forget to indent the second and third lines of each entry*</w:t>
      </w:r>
    </w:p>
    <w:p w:rsidR="00B16ADA" w:rsidRPr="00B16ADA" w:rsidRDefault="00B16ADA" w:rsidP="00B16ADA">
      <w:pPr>
        <w:jc w:val="center"/>
        <w:rPr>
          <w:b/>
          <w:sz w:val="31"/>
          <w:szCs w:val="31"/>
        </w:rPr>
      </w:pPr>
      <w:r w:rsidRPr="00B16ADA">
        <w:rPr>
          <w:b/>
          <w:sz w:val="31"/>
          <w:szCs w:val="31"/>
        </w:rPr>
        <w:t>Cultural Heritage Day Projects are due on Tuesday, May 3</w:t>
      </w:r>
      <w:r w:rsidRPr="00B16ADA">
        <w:rPr>
          <w:b/>
          <w:sz w:val="31"/>
          <w:szCs w:val="31"/>
          <w:vertAlign w:val="superscript"/>
        </w:rPr>
        <w:t>rd</w:t>
      </w:r>
    </w:p>
    <w:p w:rsidR="00B16ADA" w:rsidRPr="00B16ADA" w:rsidRDefault="00B16ADA" w:rsidP="00B16ADA"/>
    <w:p w:rsidR="00D77CDB" w:rsidRDefault="00D77CDB" w:rsidP="00D77CDB">
      <w:pPr>
        <w:autoSpaceDE w:val="0"/>
        <w:autoSpaceDN w:val="0"/>
        <w:adjustRightInd w:val="0"/>
        <w:spacing w:after="0" w:line="240" w:lineRule="auto"/>
        <w:rPr>
          <w:rFonts w:ascii="Arial" w:hAnsi="Arial" w:cs="Arial"/>
          <w:sz w:val="76"/>
          <w:szCs w:val="76"/>
        </w:rPr>
      </w:pPr>
      <w:r>
        <w:rPr>
          <w:rFonts w:ascii="Arial" w:hAnsi="Arial" w:cs="Arial"/>
          <w:sz w:val="76"/>
          <w:szCs w:val="76"/>
        </w:rPr>
        <w:lastRenderedPageBreak/>
        <w:t>Symbols Used in</w:t>
      </w: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rect id="_x0000_s1028" style="position:absolute;margin-left:46.5pt;margin-top:7.3pt;width:15.75pt;height:15pt;z-index:251659264"/>
        </w:pict>
      </w:r>
      <w:r>
        <w:rPr>
          <w:rFonts w:ascii="Arial" w:hAnsi="Arial" w:cs="Arial"/>
          <w:sz w:val="32"/>
          <w:szCs w:val="32"/>
        </w:rPr>
        <w:t>Male</w:t>
      </w:r>
    </w:p>
    <w:p w:rsidR="00D77CDB" w:rsidRDefault="00D77CDB" w:rsidP="00D77CDB">
      <w:pPr>
        <w:autoSpaceDE w:val="0"/>
        <w:autoSpaceDN w:val="0"/>
        <w:adjustRightInd w:val="0"/>
        <w:spacing w:after="0" w:line="240" w:lineRule="auto"/>
        <w:rPr>
          <w:rFonts w:ascii="Arial" w:hAnsi="Arial" w:cs="Arial"/>
          <w:sz w:val="32"/>
          <w:szCs w:val="32"/>
        </w:rPr>
      </w:pP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62.25pt;margin-top:.9pt;width:15pt;height:14.25pt;z-index:251658240"/>
        </w:pict>
      </w:r>
      <w:r>
        <w:rPr>
          <w:rFonts w:ascii="Arial" w:hAnsi="Arial" w:cs="Arial"/>
          <w:sz w:val="32"/>
          <w:szCs w:val="32"/>
        </w:rPr>
        <w:t>Female</w:t>
      </w:r>
    </w:p>
    <w:p w:rsidR="00D77CDB" w:rsidRDefault="00D77CDB" w:rsidP="00D77CDB">
      <w:pPr>
        <w:autoSpaceDE w:val="0"/>
        <w:autoSpaceDN w:val="0"/>
        <w:adjustRightInd w:val="0"/>
        <w:spacing w:after="0" w:line="240" w:lineRule="auto"/>
        <w:rPr>
          <w:rFonts w:ascii="Arial" w:hAnsi="Arial" w:cs="Arial"/>
          <w:sz w:val="32"/>
          <w:szCs w:val="32"/>
        </w:rPr>
      </w:pP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shapetype id="_x0000_t4" coordsize="21600,21600" o:spt="4" path="m10800,l,10800,10800,21600,21600,10800xe">
            <v:stroke joinstyle="miter"/>
            <v:path gradientshapeok="t" o:connecttype="rect" textboxrect="5400,5400,16200,16200"/>
          </v:shapetype>
          <v:shape id="_x0000_s1036" type="#_x0000_t4" style="position:absolute;margin-left:141pt;margin-top:4.95pt;width:21.75pt;height:19.5pt;z-index:251665408"/>
        </w:pict>
      </w:r>
      <w:r>
        <w:rPr>
          <w:rFonts w:ascii="Arial" w:hAnsi="Arial" w:cs="Arial"/>
          <w:sz w:val="32"/>
          <w:szCs w:val="32"/>
        </w:rPr>
        <w:t>Gender unknown</w:t>
      </w:r>
    </w:p>
    <w:p w:rsidR="00D77CDB" w:rsidRDefault="00D77CDB" w:rsidP="00D77CDB">
      <w:pPr>
        <w:autoSpaceDE w:val="0"/>
        <w:autoSpaceDN w:val="0"/>
        <w:adjustRightInd w:val="0"/>
        <w:spacing w:after="0" w:line="240" w:lineRule="auto"/>
        <w:rPr>
          <w:rFonts w:ascii="Arial" w:hAnsi="Arial" w:cs="Arial"/>
          <w:sz w:val="32"/>
          <w:szCs w:val="32"/>
        </w:rPr>
      </w:pP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sz w:val="32"/>
          <w:szCs w:val="32"/>
        </w:rPr>
        <w:t>A diagonal line through a symbol means a person is deceased</w:t>
      </w: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shapetype id="_x0000_t32" coordsize="21600,21600" o:spt="32" o:oned="t" path="m,l21600,21600e" filled="f">
            <v:path arrowok="t" fillok="f" o:connecttype="none"/>
            <o:lock v:ext="edit" shapetype="t"/>
          </v:shapetype>
          <v:shape id="_x0000_s1032" type="#_x0000_t32" style="position:absolute;margin-left:42.75pt;margin-top:6pt;width:19.5pt;height:20.25pt;z-index:251663360" o:connectortype="straight"/>
        </w:pict>
      </w:r>
      <w:r>
        <w:rPr>
          <w:rFonts w:ascii="Arial" w:hAnsi="Arial" w:cs="Arial"/>
          <w:noProof/>
          <w:sz w:val="32"/>
          <w:szCs w:val="32"/>
        </w:rPr>
        <w:pict>
          <v:shape id="_x0000_s1031" type="#_x0000_t32" style="position:absolute;margin-left:-7.5pt;margin-top:0;width:26.25pt;height:26.25pt;z-index:251662336" o:connectortype="straight"/>
        </w:pict>
      </w:r>
      <w:r>
        <w:rPr>
          <w:rFonts w:ascii="Arial" w:hAnsi="Arial" w:cs="Arial"/>
          <w:noProof/>
          <w:sz w:val="32"/>
          <w:szCs w:val="32"/>
        </w:rPr>
        <w:pict>
          <v:shape id="_x0000_s1030" type="#_x0000_t120" style="position:absolute;margin-left:42.75pt;margin-top:6.75pt;width:15pt;height:14.25pt;z-index:251661312"/>
        </w:pict>
      </w:r>
      <w:r>
        <w:rPr>
          <w:rFonts w:ascii="Arial" w:hAnsi="Arial" w:cs="Arial"/>
          <w:noProof/>
          <w:sz w:val="32"/>
          <w:szCs w:val="32"/>
        </w:rPr>
        <w:pict>
          <v:rect id="_x0000_s1029" style="position:absolute;margin-left:-3pt;margin-top:6pt;width:15.75pt;height:15pt;z-index:251660288"/>
        </w:pict>
      </w:r>
    </w:p>
    <w:p w:rsidR="00D77CDB" w:rsidRDefault="00D77CDB" w:rsidP="00D77CDB">
      <w:pPr>
        <w:autoSpaceDE w:val="0"/>
        <w:autoSpaceDN w:val="0"/>
        <w:adjustRightInd w:val="0"/>
        <w:spacing w:after="0" w:line="240" w:lineRule="auto"/>
        <w:rPr>
          <w:rFonts w:ascii="Arial" w:hAnsi="Arial" w:cs="Arial"/>
          <w:sz w:val="32"/>
          <w:szCs w:val="32"/>
        </w:rPr>
      </w:pP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shape id="_x0000_s1039" type="#_x0000_t120" style="position:absolute;margin-left:162.75pt;margin-top:33.35pt;width:15pt;height:14.25pt;z-index:251668480"/>
        </w:pict>
      </w:r>
      <w:r>
        <w:rPr>
          <w:rFonts w:ascii="Arial" w:hAnsi="Arial" w:cs="Arial"/>
          <w:noProof/>
          <w:sz w:val="32"/>
          <w:szCs w:val="3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margin-left:174.75pt;margin-top:29.2pt;width:10.5pt;height:22.5pt;z-index:251667456"/>
        </w:pict>
      </w:r>
      <w:r>
        <w:rPr>
          <w:rFonts w:ascii="Arial" w:hAnsi="Arial" w:cs="Arial"/>
          <w:noProof/>
          <w:sz w:val="32"/>
          <w:szCs w:val="3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margin-left:153.75pt;margin-top:29.2pt;width:9pt;height:22.5pt;z-index:251666432"/>
        </w:pict>
      </w:r>
      <w:r>
        <w:rPr>
          <w:rFonts w:ascii="Arial" w:hAnsi="Arial" w:cs="Arial"/>
          <w:sz w:val="32"/>
          <w:szCs w:val="32"/>
        </w:rPr>
        <w:t>Brackets around a symbol and a dashed line leading to it means a person is adopted</w:t>
      </w:r>
    </w:p>
    <w:p w:rsidR="00D77CDB" w:rsidRDefault="00D77CDB" w:rsidP="00D77CDB">
      <w:pPr>
        <w:autoSpaceDE w:val="0"/>
        <w:autoSpaceDN w:val="0"/>
        <w:adjustRightInd w:val="0"/>
        <w:spacing w:after="0" w:line="240" w:lineRule="auto"/>
        <w:rPr>
          <w:rFonts w:ascii="Arial" w:hAnsi="Arial" w:cs="Arial"/>
          <w:sz w:val="32"/>
          <w:szCs w:val="32"/>
        </w:rPr>
      </w:pP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shape id="_x0000_s1044" type="#_x0000_t32" style="position:absolute;margin-left:185.25pt;margin-top:8.5pt;width:12pt;height:21.75pt;z-index:251670528" o:connectortype="straight"/>
        </w:pict>
      </w:r>
      <w:r>
        <w:rPr>
          <w:rFonts w:ascii="Arial" w:hAnsi="Arial" w:cs="Arial"/>
          <w:noProof/>
          <w:sz w:val="32"/>
          <w:szCs w:val="32"/>
        </w:rPr>
        <w:pict>
          <v:shape id="_x0000_s1043" type="#_x0000_t32" style="position:absolute;margin-left:162.75pt;margin-top:8.5pt;width:22.5pt;height:21.75pt;flip:x;z-index:251669504" o:connectortype="straight"/>
        </w:pict>
      </w: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rect id="_x0000_s1049" style="position:absolute;margin-left:154.5pt;margin-top:11.85pt;width:15.75pt;height:15pt;z-index:251675648"/>
        </w:pict>
      </w:r>
      <w:r>
        <w:rPr>
          <w:rFonts w:ascii="Arial" w:hAnsi="Arial" w:cs="Arial"/>
          <w:noProof/>
          <w:sz w:val="32"/>
          <w:szCs w:val="32"/>
        </w:rPr>
        <w:pict>
          <v:shape id="_x0000_s1048" type="#_x0000_t120" style="position:absolute;margin-left:190.5pt;margin-top:11.85pt;width:15pt;height:14.25pt;z-index:251674624"/>
        </w:pict>
      </w:r>
      <w:r>
        <w:rPr>
          <w:rFonts w:ascii="Arial" w:hAnsi="Arial" w:cs="Arial"/>
          <w:sz w:val="32"/>
          <w:szCs w:val="32"/>
        </w:rPr>
        <w:t>Non-identical twins</w:t>
      </w:r>
    </w:p>
    <w:p w:rsidR="00D77CDB" w:rsidRDefault="00D77CDB" w:rsidP="00D77CDB">
      <w:pPr>
        <w:autoSpaceDE w:val="0"/>
        <w:autoSpaceDN w:val="0"/>
        <w:adjustRightInd w:val="0"/>
        <w:spacing w:after="0" w:line="240" w:lineRule="auto"/>
        <w:rPr>
          <w:rFonts w:ascii="Arial" w:hAnsi="Arial" w:cs="Arial"/>
          <w:sz w:val="32"/>
          <w:szCs w:val="32"/>
        </w:rPr>
      </w:pPr>
    </w:p>
    <w:p w:rsidR="00D77CDB" w:rsidRDefault="00D77CDB" w:rsidP="00D77CDB">
      <w:pPr>
        <w:autoSpaceDE w:val="0"/>
        <w:autoSpaceDN w:val="0"/>
        <w:adjustRightInd w:val="0"/>
        <w:spacing w:after="0" w:line="240" w:lineRule="auto"/>
        <w:rPr>
          <w:rFonts w:ascii="Arial" w:hAnsi="Arial" w:cs="Arial"/>
          <w:sz w:val="32"/>
          <w:szCs w:val="32"/>
        </w:rPr>
      </w:pPr>
      <w:r>
        <w:rPr>
          <w:rFonts w:ascii="Arial" w:hAnsi="Arial" w:cs="Arial"/>
          <w:noProof/>
          <w:sz w:val="32"/>
          <w:szCs w:val="32"/>
        </w:rPr>
        <w:pict>
          <v:shape id="_x0000_s1047" type="#_x0000_t32" style="position:absolute;margin-left:148.5pt;margin-top:16.3pt;width:21.75pt;height:.05pt;z-index:251673600" o:connectortype="straight"/>
        </w:pict>
      </w:r>
      <w:r>
        <w:rPr>
          <w:rFonts w:ascii="Arial" w:hAnsi="Arial" w:cs="Arial"/>
          <w:noProof/>
          <w:sz w:val="32"/>
          <w:szCs w:val="32"/>
        </w:rPr>
        <w:pict>
          <v:shape id="_x0000_s1046" type="#_x0000_t32" style="position:absolute;margin-left:164.25pt;margin-top:1.3pt;width:10.5pt;height:21.75pt;z-index:251672576" o:connectortype="straight"/>
        </w:pict>
      </w:r>
      <w:r>
        <w:rPr>
          <w:rFonts w:ascii="Arial" w:hAnsi="Arial" w:cs="Arial"/>
          <w:noProof/>
          <w:sz w:val="32"/>
          <w:szCs w:val="32"/>
        </w:rPr>
        <w:pict>
          <v:shape id="_x0000_s1045" type="#_x0000_t32" style="position:absolute;margin-left:141pt;margin-top:1.3pt;width:22.5pt;height:21.75pt;flip:x;z-index:251671552" o:connectortype="straight"/>
        </w:pict>
      </w:r>
      <w:r>
        <w:rPr>
          <w:rFonts w:ascii="Arial" w:hAnsi="Arial" w:cs="Arial"/>
          <w:sz w:val="32"/>
          <w:szCs w:val="32"/>
        </w:rPr>
        <w:t>Identical twins</w:t>
      </w:r>
    </w:p>
    <w:p w:rsidR="00D77CDB" w:rsidRDefault="00D77CDB" w:rsidP="00D77CDB">
      <w:pPr>
        <w:autoSpaceDE w:val="0"/>
        <w:autoSpaceDN w:val="0"/>
        <w:adjustRightInd w:val="0"/>
        <w:spacing w:after="0" w:line="240" w:lineRule="auto"/>
        <w:rPr>
          <w:rFonts w:ascii="Arial" w:hAnsi="Arial" w:cs="Arial"/>
          <w:sz w:val="36"/>
          <w:szCs w:val="36"/>
        </w:rPr>
      </w:pPr>
      <w:r>
        <w:rPr>
          <w:rFonts w:ascii="Arial" w:hAnsi="Arial" w:cs="Arial"/>
          <w:noProof/>
          <w:sz w:val="32"/>
          <w:szCs w:val="32"/>
        </w:rPr>
        <w:pict>
          <v:rect id="_x0000_s1050" style="position:absolute;margin-left:169.5pt;margin-top:4.65pt;width:15.75pt;height:15pt;z-index:251676672"/>
        </w:pict>
      </w:r>
      <w:r>
        <w:rPr>
          <w:rFonts w:ascii="Arial" w:hAnsi="Arial" w:cs="Arial"/>
          <w:noProof/>
          <w:sz w:val="32"/>
          <w:szCs w:val="32"/>
        </w:rPr>
        <w:pict>
          <v:rect id="_x0000_s1051" style="position:absolute;margin-left:132.75pt;margin-top:4.65pt;width:15.75pt;height:15pt;z-index:251677696"/>
        </w:pict>
      </w:r>
    </w:p>
    <w:p w:rsidR="00B16ADA" w:rsidRPr="00B16ADA" w:rsidRDefault="00B16ADA" w:rsidP="00D77CDB">
      <w:pPr>
        <w:autoSpaceDE w:val="0"/>
        <w:autoSpaceDN w:val="0"/>
        <w:adjustRightInd w:val="0"/>
        <w:spacing w:after="0" w:line="240" w:lineRule="auto"/>
        <w:rPr>
          <w:b/>
          <w:sz w:val="48"/>
          <w:szCs w:val="48"/>
        </w:rPr>
      </w:pPr>
    </w:p>
    <w:sectPr w:rsidR="00B16ADA" w:rsidRPr="00B16ADA" w:rsidSect="00B16ADA">
      <w:pgSz w:w="12240" w:h="15840"/>
      <w:pgMar w:top="11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D2A09"/>
    <w:multiLevelType w:val="hybridMultilevel"/>
    <w:tmpl w:val="3E9EA484"/>
    <w:lvl w:ilvl="0" w:tplc="C45A3858">
      <w:start w:val="1"/>
      <w:numFmt w:val="upperRoman"/>
      <w:lvlText w:val="%1."/>
      <w:lvlJc w:val="left"/>
      <w:pPr>
        <w:tabs>
          <w:tab w:val="num" w:pos="1080"/>
        </w:tabs>
        <w:ind w:left="1080" w:hanging="720"/>
      </w:pPr>
      <w:rPr>
        <w:rFonts w:hint="default"/>
      </w:rPr>
    </w:lvl>
    <w:lvl w:ilvl="1" w:tplc="07106E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552D3D"/>
    <w:multiLevelType w:val="multilevel"/>
    <w:tmpl w:val="738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E71A3"/>
    <w:multiLevelType w:val="hybridMultilevel"/>
    <w:tmpl w:val="8D22DCBC"/>
    <w:lvl w:ilvl="0" w:tplc="3940DD9E">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AB6"/>
    <w:rsid w:val="0009487C"/>
    <w:rsid w:val="000E60AE"/>
    <w:rsid w:val="0013235F"/>
    <w:rsid w:val="001F2894"/>
    <w:rsid w:val="00292BB7"/>
    <w:rsid w:val="003F1328"/>
    <w:rsid w:val="004B57DF"/>
    <w:rsid w:val="007B5026"/>
    <w:rsid w:val="009218CB"/>
    <w:rsid w:val="009F345B"/>
    <w:rsid w:val="00AC4291"/>
    <w:rsid w:val="00B16ADA"/>
    <w:rsid w:val="00B81AB6"/>
    <w:rsid w:val="00C21F74"/>
    <w:rsid w:val="00CB4391"/>
    <w:rsid w:val="00D77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2" type="connector" idref="#_x0000_s1031"/>
        <o:r id="V:Rule4" type="connector" idref="#_x0000_s1032"/>
        <o:r id="V:Rule6" type="connector" idref="#_x0000_s1040"/>
        <o:r id="V:Rule8" type="connector" idref="#_x0000_s1043"/>
        <o:r id="V:Rule10" type="connector" idref="#_x0000_s1044"/>
        <o:r id="V:Rule11" type="connector" idref="#_x0000_s1045"/>
        <o:r id="V:Rule12" type="connector" idref="#_x0000_s1046"/>
        <o:r id="V:Rule13"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DF"/>
  </w:style>
  <w:style w:type="paragraph" w:styleId="Heading1">
    <w:name w:val="heading 1"/>
    <w:basedOn w:val="Normal"/>
    <w:link w:val="Heading1Char"/>
    <w:uiPriority w:val="9"/>
    <w:qFormat/>
    <w:rsid w:val="000E60AE"/>
    <w:pPr>
      <w:spacing w:before="100" w:beforeAutospacing="1" w:after="100" w:afterAutospacing="1" w:line="240" w:lineRule="auto"/>
      <w:outlineLvl w:val="0"/>
    </w:pPr>
    <w:rPr>
      <w:rFonts w:ascii="Times New Roman" w:eastAsia="Times New Roman" w:hAnsi="Times New Roman" w:cs="Times New Roman"/>
      <w:b/>
      <w:bCs/>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0AE"/>
    <w:rPr>
      <w:rFonts w:ascii="Times New Roman" w:eastAsia="Times New Roman" w:hAnsi="Times New Roman" w:cs="Times New Roman"/>
      <w:b/>
      <w:bCs/>
      <w:kern w:val="36"/>
      <w:sz w:val="18"/>
      <w:szCs w:val="18"/>
    </w:rPr>
  </w:style>
  <w:style w:type="paragraph" w:customStyle="1" w:styleId="body-test">
    <w:name w:val="body-test"/>
    <w:basedOn w:val="Normal"/>
    <w:rsid w:val="000E60AE"/>
    <w:pPr>
      <w:spacing w:before="100" w:beforeAutospacing="1" w:after="100" w:afterAutospacing="1" w:line="240" w:lineRule="auto"/>
    </w:pPr>
    <w:rPr>
      <w:rFonts w:ascii="Times New Roman" w:eastAsia="Times New Roman" w:hAnsi="Times New Roman" w:cs="Times New Roman"/>
      <w:color w:val="000000"/>
      <w:sz w:val="26"/>
      <w:szCs w:val="26"/>
    </w:rPr>
  </w:style>
  <w:style w:type="character" w:styleId="Hyperlink">
    <w:name w:val="Hyperlink"/>
    <w:basedOn w:val="DefaultParagraphFont"/>
    <w:uiPriority w:val="99"/>
    <w:unhideWhenUsed/>
    <w:rsid w:val="00CB4391"/>
    <w:rPr>
      <w:color w:val="0000FF" w:themeColor="hyperlink"/>
      <w:u w:val="single"/>
    </w:rPr>
  </w:style>
  <w:style w:type="paragraph" w:styleId="ListParagraph">
    <w:name w:val="List Paragraph"/>
    <w:basedOn w:val="Normal"/>
    <w:uiPriority w:val="34"/>
    <w:qFormat/>
    <w:rsid w:val="00B16ADA"/>
    <w:pPr>
      <w:ind w:left="720"/>
      <w:contextualSpacing/>
    </w:pPr>
  </w:style>
</w:styles>
</file>

<file path=word/webSettings.xml><?xml version="1.0" encoding="utf-8"?>
<w:webSettings xmlns:r="http://schemas.openxmlformats.org/officeDocument/2006/relationships" xmlns:w="http://schemas.openxmlformats.org/wordprocessingml/2006/main">
  <w:divs>
    <w:div w:id="446433861">
      <w:bodyDiv w:val="1"/>
      <w:marLeft w:val="0"/>
      <w:marRight w:val="0"/>
      <w:marTop w:val="0"/>
      <w:marBottom w:val="0"/>
      <w:divBdr>
        <w:top w:val="none" w:sz="0" w:space="0" w:color="auto"/>
        <w:left w:val="none" w:sz="0" w:space="0" w:color="auto"/>
        <w:bottom w:val="none" w:sz="0" w:space="0" w:color="auto"/>
        <w:right w:val="none" w:sz="0" w:space="0" w:color="auto"/>
      </w:divBdr>
      <w:divsChild>
        <w:div w:id="1295720938">
          <w:marLeft w:val="-3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bskids.org/wayback/family/tre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keyourcoatofarm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8EF7-C1BC-4E87-9206-9D8ED191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jgrimm</dc:creator>
  <cp:keywords/>
  <dc:description/>
  <cp:lastModifiedBy>jgrimm</cp:lastModifiedBy>
  <cp:revision>5</cp:revision>
  <cp:lastPrinted>2011-04-11T18:36:00Z</cp:lastPrinted>
  <dcterms:created xsi:type="dcterms:W3CDTF">2011-04-07T16:27:00Z</dcterms:created>
  <dcterms:modified xsi:type="dcterms:W3CDTF">2011-04-11T19:39:00Z</dcterms:modified>
</cp:coreProperties>
</file>